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79" w:rsidRPr="001B7409" w:rsidRDefault="004C6179" w:rsidP="004C6179">
      <w:pPr>
        <w:pStyle w:val="a5"/>
        <w:ind w:firstLine="284"/>
        <w:rPr>
          <w:rFonts w:ascii="Times New Roman" w:hAnsi="Times New Roman" w:cs="Times New Roman"/>
          <w:b/>
          <w:caps/>
          <w:sz w:val="20"/>
          <w:szCs w:val="20"/>
          <w:lang w:val="kk-KZ"/>
        </w:rPr>
      </w:pPr>
      <w:bookmarkStart w:id="0" w:name="_GoBack"/>
      <w:bookmarkEnd w:id="0"/>
      <w:r w:rsidRPr="001B7409">
        <w:rPr>
          <w:rFonts w:ascii="Times New Roman" w:hAnsi="Times New Roman" w:cs="Times New Roman"/>
          <w:b/>
          <w:caps/>
          <w:sz w:val="20"/>
          <w:szCs w:val="20"/>
          <w:lang w:val="kk-KZ"/>
        </w:rPr>
        <w:t>Әл-Фapaби aтындaғы қaзaқ ұлттық yнивepcитeтi</w:t>
      </w:r>
    </w:p>
    <w:p w:rsidR="004C6179" w:rsidRPr="001B7409" w:rsidRDefault="004C6179" w:rsidP="004C6179">
      <w:pPr>
        <w:pStyle w:val="a6"/>
        <w:ind w:firstLine="284"/>
        <w:rPr>
          <w:caps/>
          <w:sz w:val="20"/>
          <w:lang w:val="kk-KZ"/>
        </w:rPr>
      </w:pPr>
      <w:r w:rsidRPr="001B7409">
        <w:rPr>
          <w:sz w:val="20"/>
          <w:lang w:val="kk-KZ"/>
        </w:rPr>
        <w:t>ФИЛOCOФИЯ ЖӘНE</w:t>
      </w:r>
      <w:r w:rsidR="00B652A4" w:rsidRPr="001B7409">
        <w:rPr>
          <w:sz w:val="20"/>
          <w:lang w:val="kk-KZ"/>
        </w:rPr>
        <w:t xml:space="preserve"> </w:t>
      </w:r>
      <w:r w:rsidRPr="001B7409">
        <w:rPr>
          <w:sz w:val="20"/>
          <w:lang w:val="kk-KZ"/>
        </w:rPr>
        <w:t>CAЯCAТТAНУ ФAКYЛЬТEТI</w:t>
      </w:r>
    </w:p>
    <w:p w:rsidR="004C6179" w:rsidRPr="001B7409" w:rsidRDefault="004C6179" w:rsidP="004C6179">
      <w:pPr>
        <w:spacing w:after="0" w:line="240" w:lineRule="auto"/>
        <w:ind w:firstLine="284"/>
        <w:jc w:val="center"/>
        <w:rPr>
          <w:rFonts w:ascii="Times New Roman" w:hAnsi="Times New Roman" w:cs="Times New Roman"/>
          <w:b/>
          <w:sz w:val="20"/>
          <w:szCs w:val="20"/>
          <w:lang w:val="kk-KZ"/>
        </w:rPr>
      </w:pPr>
      <w:r w:rsidRPr="001B7409">
        <w:rPr>
          <w:rFonts w:ascii="Times New Roman" w:hAnsi="Times New Roman" w:cs="Times New Roman"/>
          <w:b/>
          <w:sz w:val="20"/>
          <w:szCs w:val="20"/>
          <w:lang w:val="kk-KZ"/>
        </w:rPr>
        <w:t>ДIНТAНУ ЖӘНE МӘДEНИEТТAНУ КAФEДPACЫ</w:t>
      </w:r>
    </w:p>
    <w:p w:rsidR="004C6179" w:rsidRPr="001B7409" w:rsidRDefault="004C6179" w:rsidP="004C6179">
      <w:pPr>
        <w:pStyle w:val="9"/>
        <w:spacing w:before="0"/>
        <w:ind w:firstLine="284"/>
        <w:rPr>
          <w:rFonts w:ascii="Times New Roman" w:hAnsi="Times New Roman" w:cs="Times New Roman"/>
          <w:b/>
          <w:bCs/>
          <w:lang w:val="kk-KZ"/>
        </w:rPr>
      </w:pPr>
    </w:p>
    <w:p w:rsidR="004C6179" w:rsidRPr="001B7409" w:rsidRDefault="004C6179" w:rsidP="004C6179">
      <w:pPr>
        <w:spacing w:after="0" w:line="240" w:lineRule="auto"/>
        <w:rPr>
          <w:rFonts w:ascii="Times New Roman" w:hAnsi="Times New Roman" w:cs="Times New Roman"/>
          <w:b/>
          <w:sz w:val="24"/>
          <w:szCs w:val="24"/>
          <w:lang w:val="kk-KZ"/>
        </w:rPr>
      </w:pPr>
    </w:p>
    <w:p w:rsidR="004C6179" w:rsidRPr="001D3DCD" w:rsidRDefault="004C6179" w:rsidP="004C6179">
      <w:pPr>
        <w:jc w:val="center"/>
        <w:rPr>
          <w:rFonts w:ascii="Times New Roman" w:hAnsi="Times New Roman" w:cs="Times New Roman"/>
          <w:b/>
          <w:sz w:val="28"/>
          <w:szCs w:val="28"/>
          <w:lang w:val="kk-KZ"/>
        </w:rPr>
      </w:pPr>
      <w:r w:rsidRPr="001D3DCD">
        <w:rPr>
          <w:rFonts w:ascii="Times New Roman" w:hAnsi="Times New Roman" w:cs="Times New Roman"/>
          <w:b/>
          <w:sz w:val="28"/>
          <w:szCs w:val="28"/>
          <w:lang w:val="kk-KZ"/>
        </w:rPr>
        <w:t>Мәдeни мұра және әлемдік мәдeни ecкepткiштep</w:t>
      </w:r>
    </w:p>
    <w:p w:rsidR="004C6179" w:rsidRPr="00B652A4" w:rsidRDefault="001D3DCD" w:rsidP="004C61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 сабақтары</w:t>
      </w:r>
    </w:p>
    <w:p w:rsidR="004C6179" w:rsidRPr="00B652A4" w:rsidRDefault="004C6179" w:rsidP="004C6179">
      <w:pPr>
        <w:pStyle w:val="2"/>
        <w:ind w:firstLine="284"/>
        <w:rPr>
          <w:rFonts w:ascii="Times New Roman" w:hAnsi="Times New Roman" w:cs="Times New Roman"/>
          <w:color w:val="auto"/>
          <w:sz w:val="24"/>
          <w:szCs w:val="24"/>
          <w:lang w:val="kk-KZ"/>
        </w:rPr>
      </w:pPr>
      <w:r w:rsidRPr="00B652A4">
        <w:rPr>
          <w:rFonts w:ascii="Times New Roman" w:hAnsi="Times New Roman" w:cs="Times New Roman"/>
          <w:color w:val="auto"/>
          <w:sz w:val="24"/>
          <w:szCs w:val="24"/>
          <w:lang w:val="kk-KZ"/>
        </w:rPr>
        <w:t>2 курс – мәдениеттану бакалавры</w:t>
      </w:r>
    </w:p>
    <w:p w:rsidR="004C6179" w:rsidRPr="00B652A4" w:rsidRDefault="004C6179" w:rsidP="004C6179">
      <w:pPr>
        <w:spacing w:after="0" w:line="240" w:lineRule="auto"/>
        <w:rPr>
          <w:rFonts w:ascii="Times New Roman" w:hAnsi="Times New Roman" w:cs="Times New Roman"/>
          <w:sz w:val="24"/>
          <w:szCs w:val="24"/>
          <w:lang w:val="kk-KZ"/>
        </w:rPr>
      </w:pPr>
    </w:p>
    <w:p w:rsidR="004C6179" w:rsidRPr="00B652A4" w:rsidRDefault="001B7409" w:rsidP="004C61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Жүргізуші</w:t>
      </w:r>
      <w:r w:rsidR="004C6179" w:rsidRPr="00B652A4">
        <w:rPr>
          <w:rFonts w:ascii="Times New Roman" w:hAnsi="Times New Roman" w:cs="Times New Roman"/>
          <w:b/>
          <w:sz w:val="24"/>
          <w:szCs w:val="24"/>
          <w:lang w:val="kk-KZ"/>
        </w:rPr>
        <w:t>: Ғабитов Т.Х.</w:t>
      </w:r>
    </w:p>
    <w:p w:rsidR="004C6179" w:rsidRPr="00B652A4" w:rsidRDefault="004C6179" w:rsidP="004C6179">
      <w:pPr>
        <w:pStyle w:val="a5"/>
        <w:ind w:right="124" w:firstLine="284"/>
        <w:rPr>
          <w:rFonts w:ascii="Times New Roman" w:hAnsi="Times New Roman" w:cs="Times New Roman"/>
          <w:bCs/>
          <w:lang w:val="kk-KZ"/>
        </w:rPr>
      </w:pPr>
    </w:p>
    <w:p w:rsidR="004C6179" w:rsidRPr="00B652A4" w:rsidRDefault="004C6179" w:rsidP="004C6179">
      <w:pPr>
        <w:pStyle w:val="a5"/>
        <w:ind w:right="124" w:firstLine="284"/>
        <w:rPr>
          <w:rFonts w:ascii="Times New Roman" w:hAnsi="Times New Roman" w:cs="Times New Roman"/>
          <w:bCs/>
          <w:lang w:val="kk-KZ"/>
        </w:rPr>
      </w:pPr>
      <w:r w:rsidRPr="00B652A4">
        <w:rPr>
          <w:rFonts w:ascii="Times New Roman" w:hAnsi="Times New Roman" w:cs="Times New Roman"/>
          <w:bCs/>
          <w:lang w:val="kk-KZ"/>
        </w:rPr>
        <w:t xml:space="preserve">Aлмaты 2020 </w:t>
      </w:r>
    </w:p>
    <w:p w:rsidR="004C6179" w:rsidRPr="00B652A4" w:rsidRDefault="004C6179" w:rsidP="004C6179">
      <w:pPr>
        <w:pStyle w:val="a5"/>
        <w:ind w:right="124" w:firstLine="284"/>
        <w:rPr>
          <w:rFonts w:ascii="Times New Roman" w:hAnsi="Times New Roman" w:cs="Times New Roman"/>
          <w:bCs/>
          <w:lang w:val="kk-KZ"/>
        </w:rPr>
      </w:pPr>
    </w:p>
    <w:p w:rsidR="006E5AB3" w:rsidRPr="00B652A4" w:rsidRDefault="006E5AB3" w:rsidP="00940307">
      <w:pPr>
        <w:pStyle w:val="a5"/>
        <w:rPr>
          <w:rFonts w:ascii="Times New Roman" w:hAnsi="Times New Roman" w:cs="Times New Roman"/>
          <w:b/>
          <w:bCs/>
          <w:lang w:val="kk-KZ"/>
        </w:rPr>
      </w:pPr>
    </w:p>
    <w:p w:rsidR="006E5AB3" w:rsidRPr="00B652A4" w:rsidRDefault="006E5AB3" w:rsidP="00940307">
      <w:pPr>
        <w:tabs>
          <w:tab w:val="left" w:pos="3060"/>
        </w:tabs>
        <w:spacing w:after="0" w:line="240" w:lineRule="auto"/>
        <w:jc w:val="center"/>
        <w:rPr>
          <w:rFonts w:ascii="Times New Roman" w:hAnsi="Times New Roman" w:cs="Times New Roman"/>
          <w:b/>
          <w:sz w:val="24"/>
          <w:szCs w:val="24"/>
          <w:lang w:val="kk-KZ"/>
        </w:rPr>
      </w:pPr>
    </w:p>
    <w:p w:rsidR="00B92E52" w:rsidRPr="00B652A4" w:rsidRDefault="00940307" w:rsidP="00940307">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sz w:val="24"/>
          <w:szCs w:val="24"/>
          <w:lang w:val="kk-KZ"/>
        </w:rPr>
        <w:t>Мәдени</w:t>
      </w:r>
      <w:r w:rsidR="00B92E52" w:rsidRPr="00B652A4">
        <w:rPr>
          <w:rFonts w:ascii="Times New Roman" w:hAnsi="Times New Roman" w:cs="Times New Roman"/>
          <w:b/>
          <w:sz w:val="24"/>
          <w:szCs w:val="24"/>
          <w:lang w:val="kk-KZ"/>
        </w:rPr>
        <w:t xml:space="preserve"> мұра және мәдени ескерткіштер</w:t>
      </w:r>
    </w:p>
    <w:p w:rsidR="006E5AB3" w:rsidRPr="00B652A4" w:rsidRDefault="00940307" w:rsidP="00940307">
      <w:pPr>
        <w:tabs>
          <w:tab w:val="left" w:pos="3060"/>
        </w:tabs>
        <w:spacing w:after="0" w:line="240" w:lineRule="auto"/>
        <w:jc w:val="center"/>
        <w:rPr>
          <w:rFonts w:ascii="Times New Roman" w:hAnsi="Times New Roman" w:cs="Times New Roman"/>
          <w:b/>
          <w:caps/>
          <w:sz w:val="24"/>
          <w:szCs w:val="24"/>
          <w:lang w:val="uk-UA"/>
        </w:rPr>
      </w:pPr>
      <w:r w:rsidRPr="00B652A4">
        <w:rPr>
          <w:rFonts w:ascii="Times New Roman" w:hAnsi="Times New Roman" w:cs="Times New Roman"/>
          <w:b/>
          <w:caps/>
          <w:sz w:val="24"/>
          <w:szCs w:val="24"/>
          <w:lang w:val="uk-UA"/>
        </w:rPr>
        <w:t xml:space="preserve"> </w:t>
      </w:r>
    </w:p>
    <w:p w:rsidR="00940307" w:rsidRPr="00B652A4" w:rsidRDefault="00B92E52" w:rsidP="00940307">
      <w:pPr>
        <w:tabs>
          <w:tab w:val="left" w:pos="3060"/>
        </w:tabs>
        <w:spacing w:after="0" w:line="240" w:lineRule="auto"/>
        <w:jc w:val="center"/>
        <w:rPr>
          <w:rFonts w:ascii="Times New Roman" w:hAnsi="Times New Roman" w:cs="Times New Roman"/>
          <w:sz w:val="24"/>
          <w:szCs w:val="24"/>
          <w:lang w:val="uk-UA"/>
        </w:rPr>
      </w:pPr>
      <w:r w:rsidRPr="00B652A4">
        <w:rPr>
          <w:rFonts w:ascii="Times New Roman" w:hAnsi="Times New Roman" w:cs="Times New Roman"/>
          <w:b/>
          <w:caps/>
          <w:sz w:val="16"/>
          <w:szCs w:val="16"/>
          <w:lang w:val="uk-UA"/>
        </w:rPr>
        <w:t xml:space="preserve">пәні </w:t>
      </w:r>
      <w:r w:rsidR="00940307" w:rsidRPr="00B652A4">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B652A4">
        <w:rPr>
          <w:rFonts w:ascii="Times New Roman" w:hAnsi="Times New Roman" w:cs="Times New Roman"/>
          <w:sz w:val="24"/>
          <w:szCs w:val="24"/>
          <w:lang w:val="uk-UA"/>
        </w:rPr>
        <w:t>.</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Жоғарғы оқу орнының оқу жоспарына сәйкес, әрбір </w:t>
      </w:r>
      <w:r w:rsidRPr="00B652A4">
        <w:rPr>
          <w:rFonts w:ascii="Times New Roman" w:hAnsi="Times New Roman" w:cs="Times New Roman"/>
          <w:sz w:val="24"/>
          <w:szCs w:val="24"/>
          <w:lang w:val="kk-KZ"/>
        </w:rPr>
        <w:t>студе</w:t>
      </w:r>
      <w:r w:rsidRPr="00B652A4">
        <w:rPr>
          <w:rFonts w:ascii="Times New Roman" w:hAnsi="Times New Roman" w:cs="Times New Roman"/>
          <w:sz w:val="24"/>
          <w:szCs w:val="24"/>
          <w:lang w:val="uk-UA"/>
        </w:rPr>
        <w:t xml:space="preserve">нт </w:t>
      </w:r>
      <w:r w:rsidR="006E5AB3" w:rsidRPr="00B652A4">
        <w:rPr>
          <w:rFonts w:ascii="Times New Roman" w:hAnsi="Times New Roman" w:cs="Times New Roman"/>
          <w:sz w:val="24"/>
          <w:szCs w:val="24"/>
          <w:lang w:val="uk-UA"/>
        </w:rPr>
        <w:t>мәдениеттану</w:t>
      </w:r>
      <w:r w:rsidRPr="00B652A4">
        <w:rPr>
          <w:rFonts w:ascii="Times New Roman" w:hAnsi="Times New Roman" w:cs="Times New Roman"/>
          <w:sz w:val="24"/>
          <w:szCs w:val="24"/>
          <w:lang w:val="uk-UA"/>
        </w:rPr>
        <w:t xml:space="preserve">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Студент  тиісті кеңестер алуы қажет</w:t>
      </w: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3. Өзіндік жұмыстардың жоспарын бекіту.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4. Жұмысты жазу және талапқа сай формада көркемдеу.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5. Түсінбеген мәселелер, сұрақтар жайында мағлұмат алу.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6. Өзіндік жұмыстарды  белгіленген мерзімдерде тексеруге беру.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sz w:val="24"/>
          <w:szCs w:val="24"/>
          <w:lang w:val="uk-UA"/>
        </w:rPr>
        <w:t xml:space="preserve"> </w:t>
      </w:r>
      <w:r w:rsidRPr="00B652A4">
        <w:rPr>
          <w:rFonts w:ascii="Times New Roman" w:hAnsi="Times New Roman" w:cs="Times New Roman"/>
          <w:b/>
          <w:sz w:val="24"/>
          <w:szCs w:val="24"/>
          <w:lang w:val="uk-UA"/>
        </w:rPr>
        <w:t xml:space="preserve">Өзіндік жұмыстардың мазмұны мен формасына мынандай талаптар қойылады: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b/>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 xml:space="preserve">      </w:t>
      </w:r>
      <w:r w:rsidRPr="00B652A4">
        <w:rPr>
          <w:rFonts w:ascii="Times New Roman" w:hAnsi="Times New Roman" w:cs="Times New Roman"/>
          <w:sz w:val="24"/>
          <w:szCs w:val="24"/>
          <w:lang w:val="uk-UA"/>
        </w:rPr>
        <w:t xml:space="preserve">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w:t>
      </w:r>
      <w:r w:rsidRPr="00B652A4">
        <w:rPr>
          <w:rFonts w:ascii="Times New Roman" w:hAnsi="Times New Roman" w:cs="Times New Roman"/>
          <w:sz w:val="24"/>
          <w:szCs w:val="24"/>
          <w:lang w:val="uk-UA"/>
        </w:rPr>
        <w:lastRenderedPageBreak/>
        <w:t>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40307" w:rsidRPr="00B652A4" w:rsidRDefault="00940307" w:rsidP="00940307">
      <w:pPr>
        <w:pStyle w:val="23"/>
        <w:ind w:firstLine="567"/>
        <w:jc w:val="both"/>
        <w:rPr>
          <w:rFonts w:ascii="Times New Roman" w:hAnsi="Times New Roman" w:cs="Times New Roman"/>
          <w:b/>
          <w:cap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center"/>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Семинар сабақтары </w:t>
      </w:r>
      <w:r w:rsidRPr="00B652A4">
        <w:rPr>
          <w:rFonts w:ascii="Times New Roman" w:hAnsi="Times New Roman" w:cs="Times New Roman"/>
          <w:b/>
          <w:sz w:val="24"/>
          <w:szCs w:val="24"/>
          <w:lang w:val="kk-KZ"/>
        </w:rPr>
        <w:t>жоспары  мен әдістемелік нұсқаулары</w:t>
      </w:r>
    </w:p>
    <w:p w:rsidR="00D7114C" w:rsidRPr="00B652A4" w:rsidRDefault="00D7114C" w:rsidP="00B1420B">
      <w:pPr>
        <w:pStyle w:val="a3"/>
        <w:ind w:firstLine="360"/>
        <w:jc w:val="both"/>
        <w:rPr>
          <w:rFonts w:ascii="Times New Roman" w:hAnsi="Times New Roman" w:cs="Times New Roman"/>
          <w:lang w:val="kk-KZ"/>
        </w:rPr>
      </w:pPr>
    </w:p>
    <w:p w:rsidR="00D7114C" w:rsidRPr="00B652A4" w:rsidRDefault="00D7114C" w:rsidP="00B92E52">
      <w:pPr>
        <w:tabs>
          <w:tab w:val="left" w:pos="3060"/>
        </w:tabs>
        <w:spacing w:after="0" w:line="240" w:lineRule="auto"/>
        <w:jc w:val="center"/>
        <w:rPr>
          <w:rFonts w:ascii="Times New Roman" w:hAnsi="Times New Roman" w:cs="Times New Roman"/>
          <w:sz w:val="24"/>
          <w:szCs w:val="24"/>
          <w:lang w:val="kk-KZ"/>
        </w:rPr>
      </w:pPr>
      <w:r w:rsidRPr="00B652A4">
        <w:rPr>
          <w:rFonts w:ascii="Times New Roman" w:hAnsi="Times New Roman" w:cs="Times New Roman"/>
          <w:sz w:val="24"/>
          <w:szCs w:val="24"/>
          <w:lang w:val="kk-KZ"/>
        </w:rPr>
        <w:t>1.</w:t>
      </w:r>
      <w:r w:rsidR="00B92E52" w:rsidRPr="00B652A4">
        <w:rPr>
          <w:rFonts w:ascii="Times New Roman" w:hAnsi="Times New Roman" w:cs="Times New Roman"/>
          <w:b/>
          <w:sz w:val="24"/>
          <w:szCs w:val="24"/>
          <w:lang w:val="kk-KZ"/>
        </w:rPr>
        <w:t xml:space="preserve"> Мәдени мұра және мәдени ескерткіштер </w:t>
      </w:r>
      <w:r w:rsidRPr="00B652A4">
        <w:rPr>
          <w:rFonts w:ascii="Times New Roman" w:hAnsi="Times New Roman" w:cs="Times New Roman"/>
          <w:sz w:val="24"/>
          <w:szCs w:val="24"/>
          <w:lang w:val="kk-KZ"/>
        </w:rPr>
        <w:t xml:space="preserve"> </w:t>
      </w:r>
      <w:r w:rsidRPr="00B652A4">
        <w:rPr>
          <w:rFonts w:ascii="Times New Roman" w:hAnsi="Times New Roman" w:cs="Times New Roman"/>
          <w:b/>
          <w:sz w:val="24"/>
          <w:szCs w:val="24"/>
          <w:lang w:val="kk-KZ"/>
        </w:rPr>
        <w:t>пәні оның қоғамда алатын орны</w:t>
      </w:r>
      <w:r w:rsidRPr="00B652A4">
        <w:rPr>
          <w:rFonts w:ascii="Times New Roman" w:hAnsi="Times New Roman" w:cs="Times New Roman"/>
          <w:sz w:val="24"/>
          <w:szCs w:val="24"/>
          <w:lang w:val="kk-KZ"/>
        </w:rPr>
        <w:t>.</w:t>
      </w:r>
    </w:p>
    <w:p w:rsidR="00D7114C" w:rsidRPr="00B652A4" w:rsidRDefault="00D7114C" w:rsidP="00B1420B">
      <w:pPr>
        <w:pStyle w:val="a3"/>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түрі: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p>
    <w:p w:rsidR="00B92E52" w:rsidRPr="00B652A4" w:rsidRDefault="00D7114C" w:rsidP="001B7409">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bCs/>
          <w:sz w:val="24"/>
          <w:szCs w:val="24"/>
          <w:lang w:val="kk-KZ"/>
        </w:rPr>
        <w:lastRenderedPageBreak/>
        <w:t>2.Алғашқы қауымдық құрылыс кезеңіндегі мәдени</w:t>
      </w:r>
      <w:r w:rsidR="00B92E52" w:rsidRPr="00B652A4">
        <w:rPr>
          <w:rFonts w:ascii="Times New Roman" w:hAnsi="Times New Roman" w:cs="Times New Roman"/>
          <w:b/>
          <w:bCs/>
          <w:sz w:val="24"/>
          <w:szCs w:val="24"/>
          <w:lang w:val="kk-KZ"/>
        </w:rPr>
        <w:t xml:space="preserve"> </w:t>
      </w:r>
      <w:r w:rsidR="00B060B1">
        <w:rPr>
          <w:rFonts w:ascii="Times New Roman" w:hAnsi="Times New Roman" w:cs="Times New Roman"/>
          <w:b/>
          <w:bCs/>
          <w:sz w:val="24"/>
          <w:szCs w:val="24"/>
          <w:lang w:val="kk-KZ"/>
        </w:rPr>
        <w:t>мұра</w:t>
      </w:r>
    </w:p>
    <w:p w:rsidR="00D7114C" w:rsidRPr="00B652A4" w:rsidRDefault="00D7114C" w:rsidP="001B7409">
      <w:pPr>
        <w:spacing w:after="0" w:line="240" w:lineRule="auto"/>
        <w:ind w:firstLine="360"/>
        <w:jc w:val="center"/>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түрлері.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адамның архаикалық санасына  мифология қалай әсер етті?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2.«Табу</w:t>
      </w:r>
      <w:r w:rsidR="00B652A4">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дегеніміз не? Ол ұғымдардың біздің заманымызға дейін сақталу себебі неде?</w:t>
      </w:r>
    </w:p>
    <w:p w:rsidR="00D7114C" w:rsidRPr="00B652A4" w:rsidRDefault="00D7114C" w:rsidP="00B1420B">
      <w:pPr>
        <w:pStyle w:val="21"/>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3. Ежелгі Мысыр ( Египет) өркениеті</w:t>
      </w:r>
      <w:r w:rsidR="00B92E52" w:rsidRPr="00B652A4">
        <w:rPr>
          <w:b w:val="0"/>
          <w:sz w:val="24"/>
          <w:szCs w:val="24"/>
          <w:lang w:val="kk-KZ"/>
        </w:rPr>
        <w:t xml:space="preserve"> </w:t>
      </w:r>
      <w:r w:rsidR="00B92E52" w:rsidRPr="00B652A4">
        <w:rPr>
          <w:sz w:val="24"/>
          <w:szCs w:val="24"/>
          <w:lang w:val="kk-KZ"/>
        </w:rPr>
        <w:t>мәдени ескерткіштері</w:t>
      </w:r>
    </w:p>
    <w:p w:rsidR="00D7114C" w:rsidRPr="00B652A4" w:rsidRDefault="00D7114C" w:rsidP="00B1420B">
      <w:pPr>
        <w:pStyle w:val="3"/>
        <w:ind w:firstLine="360"/>
        <w:jc w:val="both"/>
        <w:rPr>
          <w:sz w:val="24"/>
          <w:szCs w:val="24"/>
          <w:lang w:val="kk-KZ"/>
        </w:rPr>
      </w:pPr>
      <w:r w:rsidRPr="00B652A4">
        <w:rPr>
          <w:sz w:val="24"/>
          <w:szCs w:val="24"/>
          <w:lang w:val="kk-KZ"/>
        </w:rPr>
        <w:t>Тапсырма:</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3.Пирамидалардың салыну себебі.</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D7114C" w:rsidRPr="00B652A4" w:rsidRDefault="00D7114C" w:rsidP="00B1420B">
      <w:pPr>
        <w:pStyle w:val="3"/>
        <w:ind w:firstLine="360"/>
        <w:jc w:val="both"/>
        <w:rPr>
          <w:sz w:val="24"/>
          <w:szCs w:val="24"/>
          <w:lang w:val="kk-KZ"/>
        </w:rPr>
      </w:pPr>
      <w:r w:rsidRPr="00B652A4">
        <w:rPr>
          <w:sz w:val="24"/>
          <w:szCs w:val="24"/>
          <w:lang w:val="kk-KZ"/>
        </w:rPr>
        <w:t>Өткізу формасы:</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4.Шумер-Вавилон өркениеті</w:t>
      </w:r>
      <w:r w:rsidR="00B92E52" w:rsidRPr="00B652A4">
        <w:rPr>
          <w:rFonts w:ascii="Times New Roman" w:hAnsi="Times New Roman" w:cs="Times New Roman"/>
          <w:sz w:val="24"/>
          <w:szCs w:val="24"/>
          <w:lang w:val="kk-KZ"/>
        </w:rPr>
        <w:t xml:space="preserve">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 мен </w:t>
      </w:r>
      <w:r w:rsidR="00B92E52" w:rsidRPr="001B7409">
        <w:rPr>
          <w:rFonts w:ascii="Times New Roman" w:hAnsi="Times New Roman" w:cs="Times New Roman"/>
          <w:b/>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1.Ежелгі шумерліктер мен вавилондықтардың дүниетанымы.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2</w:t>
      </w:r>
      <w:r w:rsidRPr="00B652A4">
        <w:rPr>
          <w:rFonts w:ascii="Times New Roman" w:hAnsi="Times New Roman" w:cs="Times New Roman"/>
          <w:b/>
          <w:bCs/>
          <w:sz w:val="24"/>
          <w:szCs w:val="24"/>
          <w:lang w:val="ru-MO"/>
        </w:rPr>
        <w:t>.</w:t>
      </w:r>
      <w:r w:rsidRPr="00B652A4">
        <w:rPr>
          <w:rFonts w:ascii="Times New Roman" w:hAnsi="Times New Roman" w:cs="Times New Roman"/>
          <w:sz w:val="24"/>
          <w:szCs w:val="24"/>
          <w:lang w:val="ru-MO"/>
        </w:rPr>
        <w:t>Құдайға жалбарыну кезінде адамдар не себептен магияны қолданды?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3. Сына жазудың басқа жазу үлгілерінен айырмашылығы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 Әлемнің жеті ғажайыбының қайсысы Вавилон мәдениетіне жатады?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5.Хаммурапи патша заңдарының  ерекшеліктері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lastRenderedPageBreak/>
        <w:t>6. Ертедегі шумерлердің дүниетанымдарына мифтердің әсері.</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түрінде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5. Көне Үнді өркениеті</w:t>
      </w:r>
      <w:r w:rsidR="00B92E52" w:rsidRPr="00B652A4">
        <w:rPr>
          <w:rFonts w:ascii="Times New Roman" w:hAnsi="Times New Roman" w:cs="Times New Roman"/>
          <w:b/>
          <w:bCs/>
          <w:sz w:val="24"/>
          <w:szCs w:val="24"/>
          <w:lang w:val="kk-KZ"/>
        </w:rPr>
        <w:t xml:space="preserve">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Үнді дәстүрімен әдет-ғұрпы және діни сенімдері.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2.Үндістер қандай құдайларға табынды?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sz w:val="24"/>
          <w:szCs w:val="24"/>
          <w:lang w:val="kk-KZ"/>
        </w:rPr>
        <w:t>3.Музыка мен би өнері,ұлттық асхана,ұлттық киімдері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4.Дхарма,артха, кама, мокша сөздері не мағына береді?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4.Қарапайым үндістер касталық қарым-қатынастар жүйесіне не себептен қарсы шықпады? </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6. Ежелгі Қытай елінің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sz w:val="24"/>
          <w:szCs w:val="24"/>
          <w:lang w:val="kk-KZ"/>
        </w:rPr>
      </w:pPr>
      <w:r w:rsidRPr="00B652A4">
        <w:rPr>
          <w:rFonts w:ascii="Times New Roman" w:hAnsi="Times New Roman" w:cs="Times New Roman"/>
          <w:b/>
          <w:sz w:val="24"/>
          <w:szCs w:val="24"/>
          <w:lang w:val="kk-KZ"/>
        </w:rPr>
        <w:t>Тапсырма:</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Дао ілімінің мазмұны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Даосизмнің конфуцийшіліктен айырмашылығы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Қытай  мәдениетіндегі көркем өнердің ролі.</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Дзен буддизмнің Тибетке кеңінен таралуы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w:t>
      </w:r>
      <w:r w:rsidRPr="00B652A4">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1B7409"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7. Ежелгі Грекия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1.Грек өркениетінің бастау алған қайнар көздері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2.Көне грек қоғамының құрылымын сипаттау.</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3.Гректер табынған құдайлар.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грек мифологиясы.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5.Олимпиялық ойындардың пайда болу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ru-MO"/>
        </w:rPr>
        <w:t>6. Ежелгі грек мәдениетінің әлем халықтары мәдениетіне тигізген ықпалы.</w:t>
      </w:r>
      <w:r w:rsidRPr="00B652A4">
        <w:rPr>
          <w:rFonts w:ascii="Times New Roman" w:hAnsi="Times New Roman" w:cs="Times New Roman"/>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8.Ежелгі Рим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pStyle w:val="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2.Рим мәдениетіндегі сәулет, мүсін өнерінің алатын орны.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қоғамының саяси-әлеуметтік құрылымы.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5.Рим құқығы туралы.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6. Рим өркениетінің құлдырау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Әдістемелік ұсыныс:</w:t>
      </w:r>
      <w:r w:rsidRPr="00B652A4">
        <w:rPr>
          <w:rFonts w:ascii="Times New Roman" w:hAnsi="Times New Roman" w:cs="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B92E52"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9. Ортағасырлық Батыс Еуропа дәуірінің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r w:rsidR="00B92E52" w:rsidRPr="00B652A4">
        <w:rPr>
          <w:rFonts w:ascii="Times New Roman" w:hAnsi="Times New Roman" w:cs="Times New Roman"/>
          <w:b/>
          <w:bCs/>
          <w:sz w:val="24"/>
          <w:szCs w:val="24"/>
          <w:lang w:val="kk-KZ"/>
        </w:rPr>
        <w:t xml:space="preserve"> </w:t>
      </w:r>
    </w:p>
    <w:p w:rsidR="00B92E52" w:rsidRPr="00B652A4"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lastRenderedPageBreak/>
        <w:t xml:space="preserve">Тапсырма: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Ортағасырлық қоғамға тән  ортақ сипаттар</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2. Еуропа королдері не себептен Рим Папасына тәуелді болды?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3.Ортағасырлық көркем өнердің антикалық дәуірдегіден  негізгі айырмашылықтары.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4.Христиан дінінің негізгі қағидалары.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5.Романдық стильдің ерекшеліктері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6.Готикалық стильдің Батыс Еуропа мемлекеттерінің әрқайсысындағы  ерекшеліктері (Франция, Германия, Англия, Испания, Италия)</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Өткізу формасы</w:t>
      </w:r>
      <w:r w:rsidRPr="00B652A4">
        <w:rPr>
          <w:rFonts w:ascii="Times New Roman" w:hAnsi="Times New Roman" w:cs="Times New Roman"/>
          <w:sz w:val="24"/>
          <w:szCs w:val="24"/>
          <w:lang w:val="ru-MO"/>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Әдістемелік ұсыныс: </w:t>
      </w:r>
      <w:r w:rsidRPr="00B652A4">
        <w:rPr>
          <w:rFonts w:ascii="Times New Roman" w:hAnsi="Times New Roman" w:cs="Times New Roman"/>
          <w:sz w:val="24"/>
          <w:szCs w:val="24"/>
          <w:lang w:val="ru-MO"/>
        </w:rPr>
        <w:t xml:space="preserve">Сұрақтарға жауап іздеуде студенттердің өзіндік жұмыс істеуі, дәріс конспектілері мен арнайы оқу құралдарын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10. Қайта өрлеу дәуірінің </w:t>
      </w:r>
      <w:r w:rsidR="00E93B50" w:rsidRPr="00B652A4">
        <w:rPr>
          <w:rFonts w:ascii="Times New Roman" w:hAnsi="Times New Roman" w:cs="Times New Roman"/>
          <w:b/>
          <w:sz w:val="24"/>
          <w:szCs w:val="24"/>
          <w:lang w:val="kk-KZ"/>
        </w:rPr>
        <w:t>мәдени</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 xml:space="preserve"> ескерткіштері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1.Қайта өрлеу дәуіріне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«Гуманизмң терминінің мәнін қалай түсінесіз?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Pr="00B652A4" w:rsidRDefault="001B7409"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sz w:val="24"/>
          <w:szCs w:val="24"/>
          <w:lang w:val="kk-KZ"/>
        </w:rPr>
        <w:t xml:space="preserve">11. </w:t>
      </w:r>
      <w:r w:rsidRPr="00B652A4">
        <w:rPr>
          <w:rFonts w:ascii="Times New Roman" w:hAnsi="Times New Roman" w:cs="Times New Roman"/>
          <w:b/>
          <w:bCs/>
          <w:sz w:val="24"/>
          <w:szCs w:val="24"/>
          <w:lang w:val="kk-KZ"/>
        </w:rPr>
        <w:t>Жаң</w:t>
      </w:r>
      <w:r w:rsidR="00E93B50" w:rsidRPr="00B652A4">
        <w:rPr>
          <w:rFonts w:ascii="Times New Roman" w:hAnsi="Times New Roman" w:cs="Times New Roman"/>
          <w:b/>
          <w:bCs/>
          <w:sz w:val="24"/>
          <w:szCs w:val="24"/>
          <w:lang w:val="kk-KZ"/>
        </w:rPr>
        <w:t xml:space="preserve">а Заман және Реформация  кезеңі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1.Жаңа Заман дәуірінің өзіне тән сипаттары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2.Реформацияның мазмұны мен мәнін ашып көрсетіңіздер.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3.Осы кезеңде өнердің қандай жаңа жанрлары пайда болды?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Классицизмнің ерекшеліктері неден байқалады? Мысал келтіріңіз.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sz w:val="24"/>
          <w:szCs w:val="24"/>
          <w:lang w:val="kk-KZ"/>
        </w:rPr>
        <w:lastRenderedPageBreak/>
        <w:t>Өткізу формасы:</w:t>
      </w:r>
      <w:r w:rsidRPr="00B652A4">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 </w:t>
      </w: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12. ХХ ғасыр мәдениеті</w:t>
      </w:r>
      <w:r w:rsidR="00E93B50" w:rsidRPr="00B652A4">
        <w:rPr>
          <w:rFonts w:ascii="Times New Roman" w:hAnsi="Times New Roman" w:cs="Times New Roman"/>
          <w:b/>
          <w:bCs/>
          <w:sz w:val="24"/>
          <w:szCs w:val="24"/>
          <w:lang w:val="kk-KZ"/>
        </w:rPr>
        <w:t xml:space="preserve">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клубының  ғаламдық мәселелері.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13. Қазақ мәдениетінің </w:t>
      </w:r>
      <w:r w:rsidR="00B060B1">
        <w:rPr>
          <w:rFonts w:ascii="Times New Roman" w:hAnsi="Times New Roman" w:cs="Times New Roman"/>
          <w:b/>
          <w:bCs/>
          <w:sz w:val="24"/>
          <w:szCs w:val="24"/>
          <w:lang w:val="kk-KZ"/>
        </w:rPr>
        <w:t>ежелгі</w:t>
      </w:r>
      <w:r w:rsidR="00E93B50" w:rsidRPr="00B652A4">
        <w:rPr>
          <w:rFonts w:ascii="Times New Roman" w:hAnsi="Times New Roman" w:cs="Times New Roman"/>
          <w:b/>
          <w:bCs/>
          <w:sz w:val="24"/>
          <w:szCs w:val="24"/>
          <w:lang w:val="kk-KZ"/>
        </w:rPr>
        <w:t xml:space="preserve"> </w:t>
      </w:r>
      <w:r w:rsidR="00D44FE0">
        <w:rPr>
          <w:rFonts w:ascii="Times New Roman" w:hAnsi="Times New Roman" w:cs="Times New Roman"/>
          <w:b/>
          <w:bCs/>
          <w:sz w:val="24"/>
          <w:szCs w:val="24"/>
          <w:lang w:val="kk-KZ"/>
        </w:rPr>
        <w:t>мұрасы</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2.Неандертальдықтардың өнері мен діни көзқарастары.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Соңғы палеолит кезіндегі алғашқы мәдениеттің өркендеуі.</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Андронов мәдениетінің пайда болуы мен таралу аймағы.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Қола дәуірінің  материалдық мәдениеті.Діни сенімдер.</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Темір дәуіріндегі тайпалық одақтар мен таптық қоғамдар мәдениеті.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скифтер мен сақтар өнері ерекшелігі)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7. Ұлы Жібек жолының  мәдениеттер алмасуындағы ролі.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Оқытушы басшылығымен сабақ тақырыбының мазмұнын пікір, ой-талас түрінде талқылап, тереңдей ашу.Реферат</w:t>
      </w:r>
    </w:p>
    <w:p w:rsidR="00D7114C" w:rsidRPr="00B652A4" w:rsidRDefault="00D7114C" w:rsidP="00B1420B">
      <w:pPr>
        <w:spacing w:after="0" w:line="240" w:lineRule="auto"/>
        <w:ind w:firstLine="360"/>
        <w:jc w:val="both"/>
        <w:rPr>
          <w:rFonts w:ascii="Times New Roman" w:hAnsi="Times New Roman" w:cs="Times New Roman"/>
          <w:b/>
          <w:bCs/>
          <w:sz w:val="24"/>
          <w:szCs w:val="24"/>
          <w:lang w:val="ru-MO"/>
        </w:rPr>
      </w:pPr>
      <w:r w:rsidRPr="00B652A4">
        <w:rPr>
          <w:rFonts w:ascii="Times New Roman" w:hAnsi="Times New Roman" w:cs="Times New Roman"/>
          <w:b/>
          <w:bCs/>
          <w:sz w:val="24"/>
          <w:szCs w:val="24"/>
          <w:lang w:val="ru-MO"/>
        </w:rPr>
        <w:lastRenderedPageBreak/>
        <w:t xml:space="preserve">Әдістемелік ұсыныс: </w:t>
      </w:r>
      <w:r w:rsidRPr="00B652A4">
        <w:rPr>
          <w:rFonts w:ascii="Times New Roman" w:hAnsi="Times New Roman" w:cs="Times New Roman"/>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14. Қазақстанның ортағасырлардағы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«Оғыз-наме</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эпостары.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Көркемдік қолөнер. Сәулет өнері. Мүсін өнері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E93B50" w:rsidRPr="00B060B1" w:rsidRDefault="00E93B50"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15 Дәстүрлі қазақ мәдениеті </w:t>
      </w:r>
      <w:r w:rsidR="00D44FE0">
        <w:rPr>
          <w:rFonts w:ascii="Times New Roman" w:hAnsi="Times New Roman" w:cs="Times New Roman"/>
          <w:b/>
          <w:sz w:val="24"/>
          <w:szCs w:val="24"/>
          <w:lang w:val="kk-KZ"/>
        </w:rPr>
        <w:t xml:space="preserve"> мұрасы</w:t>
      </w:r>
      <w:r w:rsidR="00B060B1">
        <w:rPr>
          <w:rFonts w:ascii="Times New Roman" w:hAnsi="Times New Roman" w:cs="Times New Roman"/>
          <w:b/>
          <w:sz w:val="24"/>
          <w:szCs w:val="24"/>
          <w:lang w:val="kk-KZ"/>
        </w:rPr>
        <w:t>.</w:t>
      </w:r>
      <w:r w:rsidR="00B060B1" w:rsidRPr="00B060B1">
        <w:rPr>
          <w:lang w:val="kk-KZ"/>
        </w:rPr>
        <w:t xml:space="preserve"> </w:t>
      </w:r>
      <w:r w:rsidR="00B060B1" w:rsidRPr="00B060B1">
        <w:rPr>
          <w:rFonts w:ascii="Times New Roman" w:hAnsi="Times New Roman" w:cs="Times New Roman"/>
          <w:b/>
          <w:sz w:val="24"/>
          <w:szCs w:val="24"/>
          <w:lang w:val="kk-KZ"/>
        </w:rPr>
        <w:t xml:space="preserve">Қазіргі Қазақстанның </w:t>
      </w:r>
      <w:r w:rsidR="00D44FE0">
        <w:rPr>
          <w:rFonts w:ascii="Times New Roman" w:hAnsi="Times New Roman" w:cs="Times New Roman"/>
          <w:b/>
          <w:sz w:val="24"/>
          <w:szCs w:val="24"/>
          <w:lang w:val="kk-KZ"/>
        </w:rPr>
        <w:t>мәдени мұрасы</w:t>
      </w:r>
      <w:r w:rsidR="00B060B1">
        <w:rPr>
          <w:rFonts w:ascii="Times New Roman" w:hAnsi="Times New Roman" w:cs="Times New Roman"/>
          <w:b/>
          <w:sz w:val="24"/>
          <w:szCs w:val="24"/>
          <w:lang w:val="kk-KZ"/>
        </w:rPr>
        <w:t>.</w:t>
      </w:r>
    </w:p>
    <w:p w:rsidR="00D7114C" w:rsidRPr="00B652A4" w:rsidRDefault="00D7114C" w:rsidP="00E93B50">
      <w:pPr>
        <w:spacing w:after="0" w:line="240" w:lineRule="auto"/>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Тапсырма. </w:t>
      </w:r>
      <w:r w:rsidR="00B060B1">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Қазақ халқы рухани мәдениетіне тән өзіндік сана сезім.</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2.Халық поэзиясының формалары, көрнекті өкілдері.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3.Қазақтардың жөн-жорағылық және әдептілік  нормалары.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4.Салт-дәстүрлер мен мереке-мейрамдар, халықтың рухани мәдениетіне тән өзіндік сана-сезімдер.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9577CD" w:rsidRPr="001B7409" w:rsidRDefault="009577CD" w:rsidP="009577CD">
      <w:pPr>
        <w:spacing w:after="0" w:line="240" w:lineRule="auto"/>
        <w:jc w:val="center"/>
        <w:rPr>
          <w:rFonts w:ascii="Times New Roman" w:hAnsi="Times New Roman" w:cs="Times New Roman"/>
          <w:sz w:val="24"/>
          <w:szCs w:val="24"/>
          <w:lang w:val="kk-KZ"/>
        </w:rPr>
      </w:pPr>
      <w:r w:rsidRPr="009577CD">
        <w:rPr>
          <w:rFonts w:ascii="Times New Roman" w:hAnsi="Times New Roman" w:cs="Times New Roman"/>
          <w:b/>
          <w:sz w:val="24"/>
          <w:szCs w:val="24"/>
          <w:lang w:val="kk-KZ"/>
        </w:rPr>
        <w:lastRenderedPageBreak/>
        <w:t xml:space="preserve">Оқу әдебиеттері </w:t>
      </w:r>
      <w:r w:rsidRPr="001B7409">
        <w:rPr>
          <w:rFonts w:ascii="Times New Roman" w:hAnsi="Times New Roman" w:cs="Times New Roman"/>
          <w:sz w:val="24"/>
          <w:szCs w:val="24"/>
          <w:lang w:val="kk-KZ"/>
        </w:rPr>
        <w:t>:</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577CD">
        <w:rPr>
          <w:rFonts w:ascii="Times New Roman" w:hAnsi="Times New Roman" w:cs="Times New Roman"/>
          <w:sz w:val="24"/>
          <w:szCs w:val="24"/>
          <w:lang w:val="kk-KZ"/>
        </w:rPr>
        <w:t>1.</w:t>
      </w:r>
      <w:r w:rsidRPr="009577CD">
        <w:rPr>
          <w:rFonts w:ascii="Times New Roman" w:hAnsi="Times New Roman" w:cs="Times New Roman"/>
          <w:sz w:val="24"/>
          <w:szCs w:val="24"/>
        </w:rPr>
        <w:t>Джанабаева Г.Д. Памятники мирового культурного наследия.</w:t>
      </w:r>
      <w:r w:rsidR="00BB4310">
        <w:rPr>
          <w:rFonts w:ascii="Times New Roman" w:hAnsi="Times New Roman" w:cs="Times New Roman"/>
          <w:sz w:val="24"/>
          <w:szCs w:val="24"/>
          <w:lang w:val="kk-KZ"/>
        </w:rPr>
        <w:t xml:space="preserve">- </w:t>
      </w:r>
      <w:r w:rsidRPr="009577CD">
        <w:rPr>
          <w:rFonts w:ascii="Times New Roman" w:hAnsi="Times New Roman" w:cs="Times New Roman"/>
          <w:sz w:val="24"/>
          <w:szCs w:val="24"/>
        </w:rPr>
        <w:t xml:space="preserve"> Алматы, 20</w:t>
      </w:r>
      <w:r w:rsidRPr="009577CD">
        <w:rPr>
          <w:rFonts w:ascii="Times New Roman" w:hAnsi="Times New Roman" w:cs="Times New Roman"/>
          <w:sz w:val="24"/>
          <w:szCs w:val="24"/>
          <w:lang w:val="kk-KZ"/>
        </w:rPr>
        <w:t>1</w:t>
      </w:r>
      <w:r>
        <w:rPr>
          <w:rFonts w:ascii="Times New Roman" w:hAnsi="Times New Roman" w:cs="Times New Roman"/>
          <w:sz w:val="24"/>
          <w:szCs w:val="24"/>
          <w:lang w:val="kk-KZ"/>
        </w:rPr>
        <w:t>8</w:t>
      </w:r>
      <w:r w:rsidRPr="009577CD">
        <w:rPr>
          <w:rFonts w:ascii="Times New Roman" w:hAnsi="Times New Roman" w:cs="Times New Roman"/>
          <w:sz w:val="24"/>
          <w:szCs w:val="24"/>
        </w:rPr>
        <w:t>.</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577CD">
        <w:rPr>
          <w:rFonts w:ascii="Times New Roman" w:hAnsi="Times New Roman" w:cs="Times New Roman"/>
          <w:sz w:val="24"/>
          <w:szCs w:val="24"/>
          <w:lang w:val="kk-KZ"/>
        </w:rPr>
        <w:t>2.</w:t>
      </w:r>
      <w:r w:rsidRPr="009577CD">
        <w:rPr>
          <w:rFonts w:ascii="Times New Roman" w:hAnsi="Times New Roman" w:cs="Times New Roman"/>
          <w:sz w:val="24"/>
          <w:szCs w:val="24"/>
        </w:rPr>
        <w:t xml:space="preserve">История стран и народов мира. Краткая художественная   </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rPr>
        <w:t xml:space="preserve">            энциклопедия, </w:t>
      </w:r>
      <w:r w:rsidRPr="009577CD">
        <w:rPr>
          <w:rFonts w:ascii="Times New Roman" w:hAnsi="Times New Roman" w:cs="Times New Roman"/>
          <w:iCs/>
          <w:sz w:val="24"/>
          <w:szCs w:val="24"/>
        </w:rPr>
        <w:t>т.</w:t>
      </w:r>
      <w:r w:rsidRPr="009577CD">
        <w:rPr>
          <w:rFonts w:ascii="Times New Roman" w:hAnsi="Times New Roman" w:cs="Times New Roman"/>
          <w:sz w:val="24"/>
          <w:szCs w:val="24"/>
        </w:rPr>
        <w:t xml:space="preserve">1-5. </w:t>
      </w:r>
      <w:r w:rsidR="00BB4310">
        <w:rPr>
          <w:rFonts w:ascii="Times New Roman" w:hAnsi="Times New Roman" w:cs="Times New Roman"/>
          <w:sz w:val="24"/>
          <w:szCs w:val="24"/>
          <w:lang w:val="kk-KZ"/>
        </w:rPr>
        <w:t xml:space="preserve">- </w:t>
      </w:r>
      <w:r w:rsidRPr="009577CD">
        <w:rPr>
          <w:rFonts w:ascii="Times New Roman" w:hAnsi="Times New Roman" w:cs="Times New Roman"/>
          <w:sz w:val="24"/>
          <w:szCs w:val="24"/>
        </w:rPr>
        <w:t>М. 20</w:t>
      </w:r>
      <w:r w:rsidRPr="009577CD">
        <w:rPr>
          <w:rFonts w:ascii="Times New Roman" w:hAnsi="Times New Roman" w:cs="Times New Roman"/>
          <w:sz w:val="24"/>
          <w:szCs w:val="24"/>
          <w:lang w:val="kk-KZ"/>
        </w:rPr>
        <w:t>1</w:t>
      </w:r>
      <w:r w:rsidRPr="009577CD">
        <w:rPr>
          <w:rFonts w:ascii="Times New Roman" w:hAnsi="Times New Roman" w:cs="Times New Roman"/>
          <w:sz w:val="24"/>
          <w:szCs w:val="24"/>
        </w:rPr>
        <w:t>1.</w:t>
      </w:r>
    </w:p>
    <w:p w:rsidR="009577CD" w:rsidRDefault="009577CD" w:rsidP="009577CD">
      <w:pPr>
        <w:spacing w:after="0" w:line="240" w:lineRule="auto"/>
        <w:rPr>
          <w:rFonts w:ascii="Times New Roman" w:hAnsi="Times New Roman" w:cs="Times New Roman"/>
          <w:sz w:val="24"/>
          <w:szCs w:val="24"/>
          <w:lang w:val="kk-KZ"/>
        </w:rPr>
      </w:pPr>
      <w:r w:rsidRPr="009577CD">
        <w:rPr>
          <w:rFonts w:ascii="Times New Roman" w:hAnsi="Times New Roman" w:cs="Times New Roman"/>
          <w:sz w:val="24"/>
          <w:szCs w:val="24"/>
          <w:lang w:val="kk-KZ"/>
        </w:rPr>
        <w:t xml:space="preserve">3.Ғабитов Т.Х. Қазақ мәдениетінің тарихы: Мультимедиялық кітап. </w:t>
      </w:r>
      <w:r w:rsidR="00BB4310">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Алматы, 2019 </w:t>
      </w:r>
      <w:hyperlink r:id="rId6" w:history="1">
        <w:r w:rsidRPr="009577CD">
          <w:rPr>
            <w:rStyle w:val="a8"/>
            <w:rFonts w:ascii="Times New Roman" w:hAnsi="Times New Roman" w:cs="Times New Roman"/>
            <w:sz w:val="24"/>
            <w:szCs w:val="24"/>
            <w:lang w:val="kk-KZ"/>
          </w:rPr>
          <w:t>https://sell.epigraph.kz/ru/accounts/login/</w:t>
        </w:r>
      </w:hyperlink>
    </w:p>
    <w:p w:rsidR="00BB4310" w:rsidRPr="00BB4310" w:rsidRDefault="00BB4310" w:rsidP="00BB43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Қазақстан руханияты мен мәдени ескерткіштерінің энциклопедиясы. – Алматы,</w:t>
      </w:r>
      <w:r w:rsidRPr="00BB4310">
        <w:rPr>
          <w:rFonts w:ascii="Times New Roman" w:hAnsi="Times New Roman" w:cs="Times New Roman"/>
          <w:sz w:val="24"/>
          <w:szCs w:val="24"/>
          <w:lang w:val="kk-KZ"/>
        </w:rPr>
        <w:t xml:space="preserve"> 2018</w:t>
      </w:r>
    </w:p>
    <w:p w:rsidR="00BB4310" w:rsidRDefault="00BB4310" w:rsidP="00BB431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.Маргулан А. Бегазы-дандыбаевская культура Центрального Казахстана. - Алма</w:t>
      </w:r>
      <w:r>
        <w:rPr>
          <w:rFonts w:ascii="Times New Roman" w:hAnsi="Times New Roman" w:cs="Times New Roman"/>
          <w:sz w:val="24"/>
          <w:szCs w:val="24"/>
          <w:lang w:val="kk-KZ"/>
        </w:rPr>
        <w:t>ты</w:t>
      </w:r>
      <w:r>
        <w:rPr>
          <w:rFonts w:ascii="Times New Roman" w:hAnsi="Times New Roman" w:cs="Times New Roman"/>
          <w:sz w:val="24"/>
          <w:szCs w:val="24"/>
        </w:rPr>
        <w:t xml:space="preserve">, </w:t>
      </w:r>
      <w:r>
        <w:rPr>
          <w:rFonts w:ascii="Times New Roman" w:hAnsi="Times New Roman" w:cs="Times New Roman"/>
          <w:sz w:val="24"/>
          <w:szCs w:val="24"/>
          <w:lang w:val="kk-KZ"/>
        </w:rPr>
        <w:t>200</w:t>
      </w:r>
      <w:r>
        <w:rPr>
          <w:rFonts w:ascii="Times New Roman" w:hAnsi="Times New Roman" w:cs="Times New Roman"/>
          <w:sz w:val="24"/>
          <w:szCs w:val="24"/>
        </w:rPr>
        <w:t>9.</w:t>
      </w:r>
    </w:p>
    <w:p w:rsidR="00BB4310" w:rsidRDefault="00BB4310" w:rsidP="00BB431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rPr>
        <w:tab/>
        <w:t>Масалимова А.Р. Культура и цивилизация. – А</w:t>
      </w:r>
      <w:r>
        <w:rPr>
          <w:rFonts w:ascii="Times New Roman" w:hAnsi="Times New Roman" w:cs="Times New Roman"/>
          <w:sz w:val="24"/>
          <w:szCs w:val="24"/>
          <w:lang w:val="kk-KZ"/>
        </w:rPr>
        <w:t>лматы</w:t>
      </w:r>
      <w:r>
        <w:rPr>
          <w:rFonts w:ascii="Times New Roman" w:hAnsi="Times New Roman" w:cs="Times New Roman"/>
          <w:sz w:val="24"/>
          <w:szCs w:val="24"/>
        </w:rPr>
        <w:t>, 2005.</w:t>
      </w:r>
    </w:p>
    <w:p w:rsidR="00BB4310" w:rsidRPr="00BB4310" w:rsidRDefault="00BB4310" w:rsidP="009577CD">
      <w:pPr>
        <w:spacing w:after="0" w:line="240" w:lineRule="auto"/>
        <w:rPr>
          <w:rFonts w:ascii="Times New Roman" w:hAnsi="Times New Roman" w:cs="Times New Roman"/>
          <w:sz w:val="24"/>
          <w:szCs w:val="24"/>
        </w:rPr>
      </w:pPr>
    </w:p>
    <w:p w:rsidR="009577CD" w:rsidRPr="009577CD" w:rsidRDefault="009577CD" w:rsidP="009577CD">
      <w:pPr>
        <w:spacing w:after="0" w:line="240" w:lineRule="auto"/>
        <w:rPr>
          <w:rFonts w:ascii="Times New Roman" w:hAnsi="Times New Roman" w:cs="Times New Roman"/>
          <w:b/>
          <w:sz w:val="24"/>
          <w:szCs w:val="24"/>
        </w:rPr>
      </w:pPr>
      <w:r w:rsidRPr="009577CD">
        <w:rPr>
          <w:rFonts w:ascii="Times New Roman" w:eastAsia="Calibri" w:hAnsi="Times New Roman" w:cs="Times New Roman"/>
          <w:b/>
          <w:sz w:val="24"/>
          <w:szCs w:val="24"/>
          <w:lang w:eastAsia="en-US"/>
        </w:rPr>
        <w:t>Интернет-ресурсы</w:t>
      </w:r>
      <w:r w:rsidRPr="009577CD">
        <w:rPr>
          <w:rFonts w:ascii="Times New Roman" w:hAnsi="Times New Roman" w:cs="Times New Roman"/>
          <w:b/>
          <w:sz w:val="24"/>
          <w:szCs w:val="24"/>
        </w:rPr>
        <w:t xml:space="preserve">: </w:t>
      </w:r>
    </w:p>
    <w:p w:rsidR="009577CD" w:rsidRPr="009577CD" w:rsidRDefault="009577CD" w:rsidP="009577CD">
      <w:pPr>
        <w:widowControl w:val="0"/>
        <w:numPr>
          <w:ilvl w:val="0"/>
          <w:numId w:val="12"/>
        </w:numPr>
        <w:spacing w:after="0" w:line="240" w:lineRule="auto"/>
        <w:ind w:left="0" w:firstLine="0"/>
        <w:rPr>
          <w:rFonts w:ascii="Times New Roman" w:hAnsi="Times New Roman" w:cs="Times New Roman"/>
          <w:sz w:val="24"/>
          <w:szCs w:val="24"/>
        </w:rPr>
      </w:pPr>
      <w:r w:rsidRPr="009577CD">
        <w:rPr>
          <w:rStyle w:val="shorttext"/>
          <w:sz w:val="24"/>
          <w:szCs w:val="24"/>
          <w:lang w:val="kk-KZ"/>
        </w:rPr>
        <w:t>Аудиториядан тыс дайындық үшін қажетті қосымша материал</w:t>
      </w:r>
      <w:r w:rsidRPr="009577CD">
        <w:rPr>
          <w:rFonts w:ascii="Times New Roman" w:hAnsi="Times New Roman" w:cs="Times New Roman"/>
          <w:sz w:val="24"/>
          <w:szCs w:val="24"/>
          <w:lang w:val="kk-KZ"/>
        </w:rPr>
        <w:t>univer.kaznu.kz. сайтында УМКД тарауында</w:t>
      </w:r>
      <w:r w:rsidRPr="009577CD">
        <w:rPr>
          <w:rStyle w:val="shorttext"/>
          <w:sz w:val="24"/>
          <w:szCs w:val="24"/>
          <w:lang w:val="kk-KZ"/>
        </w:rPr>
        <w:t>онлайн қолжетімді</w:t>
      </w:r>
      <w:r w:rsidRPr="009577CD">
        <w:rPr>
          <w:rFonts w:ascii="Times New Roman" w:hAnsi="Times New Roman" w:cs="Times New Roman"/>
          <w:sz w:val="24"/>
          <w:szCs w:val="24"/>
        </w:rPr>
        <w:t xml:space="preserve">. </w:t>
      </w:r>
    </w:p>
    <w:p w:rsidR="009577CD" w:rsidRPr="009577CD" w:rsidRDefault="00B729AD" w:rsidP="009577CD">
      <w:pPr>
        <w:spacing w:after="0" w:line="240" w:lineRule="auto"/>
        <w:rPr>
          <w:rFonts w:ascii="Times New Roman" w:hAnsi="Times New Roman" w:cs="Times New Roman"/>
          <w:sz w:val="24"/>
          <w:szCs w:val="24"/>
          <w:lang w:val="kk-KZ"/>
        </w:rPr>
      </w:pPr>
      <w:hyperlink r:id="rId7" w:history="1">
        <w:r w:rsidR="009577CD" w:rsidRPr="009577CD">
          <w:rPr>
            <w:rStyle w:val="a8"/>
            <w:rFonts w:ascii="Times New Roman" w:hAnsi="Times New Roman" w:cs="Times New Roman"/>
            <w:sz w:val="24"/>
            <w:szCs w:val="24"/>
          </w:rPr>
          <w:t>http://www.vitrina.ru/</w:t>
        </w:r>
      </w:hyperlink>
      <w:r w:rsidR="009577CD" w:rsidRPr="009577CD">
        <w:rPr>
          <w:rFonts w:ascii="Times New Roman" w:hAnsi="Times New Roman" w:cs="Times New Roman"/>
          <w:sz w:val="24"/>
          <w:szCs w:val="24"/>
        </w:rPr>
        <w:t xml:space="preserve"> Рекламная группа. </w:t>
      </w:r>
    </w:p>
    <w:p w:rsidR="009577CD" w:rsidRPr="009577CD" w:rsidRDefault="009577CD" w:rsidP="009577CD">
      <w:pPr>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lang w:val="kk-KZ"/>
        </w:rPr>
        <w:t>2</w:t>
      </w:r>
      <w:hyperlink r:id="rId8" w:history="1">
        <w:r w:rsidRPr="009577CD">
          <w:rPr>
            <w:rStyle w:val="a8"/>
            <w:rFonts w:ascii="Times New Roman" w:hAnsi="Times New Roman" w:cs="Times New Roman"/>
            <w:sz w:val="24"/>
            <w:szCs w:val="24"/>
            <w:lang w:val="kk-KZ"/>
          </w:rPr>
          <w:t>http://www.countries.ru</w:t>
        </w:r>
      </w:hyperlink>
    </w:p>
    <w:p w:rsidR="009577CD" w:rsidRPr="009577CD" w:rsidRDefault="009577CD" w:rsidP="009577CD">
      <w:pPr>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lang w:val="kk-KZ"/>
        </w:rPr>
        <w:t>3.</w:t>
      </w:r>
      <w:hyperlink r:id="rId9" w:history="1">
        <w:r w:rsidRPr="009577CD">
          <w:rPr>
            <w:rStyle w:val="a8"/>
            <w:rFonts w:ascii="Times New Roman" w:hAnsi="Times New Roman" w:cs="Times New Roman"/>
            <w:sz w:val="24"/>
            <w:szCs w:val="24"/>
            <w:lang w:val="kk-KZ"/>
          </w:rPr>
          <w:t>http://www.gumer.info</w:t>
        </w:r>
      </w:hyperlink>
    </w:p>
    <w:p w:rsidR="009577CD" w:rsidRPr="009577CD" w:rsidRDefault="009577CD" w:rsidP="009577CD">
      <w:pPr>
        <w:spacing w:after="0" w:line="240" w:lineRule="auto"/>
        <w:rPr>
          <w:rFonts w:ascii="Times New Roman" w:hAnsi="Times New Roman" w:cs="Times New Roman"/>
          <w:sz w:val="24"/>
          <w:szCs w:val="24"/>
          <w:lang w:val="kk-KZ"/>
        </w:rPr>
      </w:pPr>
      <w:r w:rsidRPr="009577CD">
        <w:rPr>
          <w:rFonts w:ascii="Times New Roman" w:hAnsi="Times New Roman" w:cs="Times New Roman"/>
          <w:sz w:val="24"/>
          <w:szCs w:val="24"/>
          <w:lang w:val="kk-KZ"/>
        </w:rPr>
        <w:t xml:space="preserve">4 </w:t>
      </w:r>
      <w:hyperlink r:id="rId10" w:history="1">
        <w:r w:rsidRPr="009577CD">
          <w:rPr>
            <w:rStyle w:val="a8"/>
            <w:rFonts w:ascii="Times New Roman" w:hAnsi="Times New Roman" w:cs="Times New Roman"/>
            <w:sz w:val="24"/>
            <w:szCs w:val="24"/>
            <w:lang w:val="kk-KZ"/>
          </w:rPr>
          <w:t>http://yspu.org</w:t>
        </w:r>
      </w:hyperlink>
    </w:p>
    <w:p w:rsidR="009577CD" w:rsidRPr="009577CD" w:rsidRDefault="009577CD" w:rsidP="009577CD">
      <w:pPr>
        <w:widowControl w:val="0"/>
        <w:tabs>
          <w:tab w:val="left" w:pos="317"/>
        </w:tabs>
        <w:autoSpaceDE w:val="0"/>
        <w:autoSpaceDN w:val="0"/>
        <w:adjustRightInd w:val="0"/>
        <w:spacing w:after="0" w:line="240" w:lineRule="auto"/>
        <w:jc w:val="both"/>
        <w:rPr>
          <w:rFonts w:ascii="Times New Roman" w:hAnsi="Times New Roman" w:cs="Times New Roman"/>
          <w:b/>
          <w:sz w:val="24"/>
          <w:szCs w:val="24"/>
        </w:rPr>
      </w:pPr>
      <w:r w:rsidRPr="009577CD">
        <w:rPr>
          <w:rFonts w:ascii="Times New Roman" w:hAnsi="Times New Roman" w:cs="Times New Roman"/>
          <w:sz w:val="24"/>
          <w:szCs w:val="24"/>
        </w:rPr>
        <w:t>5.</w:t>
      </w:r>
      <w:hyperlink r:id="rId11" w:history="1">
        <w:r w:rsidRPr="009577CD">
          <w:rPr>
            <w:rStyle w:val="a8"/>
            <w:rFonts w:ascii="Times New Roman" w:hAnsi="Times New Roman" w:cs="Times New Roman"/>
            <w:sz w:val="24"/>
            <w:szCs w:val="24"/>
          </w:rPr>
          <w:t>http://www.humans.ru/</w:t>
        </w:r>
      </w:hyperlink>
      <w:r w:rsidRPr="009577CD">
        <w:rPr>
          <w:rFonts w:ascii="Times New Roman" w:hAnsi="Times New Roman" w:cs="Times New Roman"/>
          <w:sz w:val="24"/>
          <w:szCs w:val="24"/>
        </w:rPr>
        <w:t xml:space="preserve"> Международный центр современных культуртехнологий </w:t>
      </w:r>
    </w:p>
    <w:p w:rsidR="00D44FE0" w:rsidRPr="009577CD" w:rsidRDefault="009577CD" w:rsidP="009577CD">
      <w:pPr>
        <w:spacing w:after="0" w:line="240" w:lineRule="auto"/>
        <w:ind w:left="360"/>
        <w:jc w:val="both"/>
        <w:rPr>
          <w:rFonts w:ascii="Times New Roman" w:hAnsi="Times New Roman" w:cs="Times New Roman"/>
          <w:sz w:val="24"/>
          <w:szCs w:val="24"/>
          <w:lang w:val="kk-KZ"/>
        </w:rPr>
      </w:pPr>
      <w:r w:rsidRPr="009577CD">
        <w:rPr>
          <w:rFonts w:ascii="Times New Roman" w:hAnsi="Times New Roman" w:cs="Times New Roman"/>
          <w:sz w:val="24"/>
          <w:szCs w:val="24"/>
          <w:lang w:val="en-US"/>
        </w:rPr>
        <w:t xml:space="preserve">6 </w:t>
      </w:r>
      <w:hyperlink r:id="rId12" w:history="1">
        <w:r w:rsidRPr="009577CD">
          <w:rPr>
            <w:rStyle w:val="a8"/>
            <w:rFonts w:ascii="Times New Roman" w:hAnsi="Times New Roman" w:cs="Times New Roman"/>
            <w:sz w:val="24"/>
            <w:szCs w:val="24"/>
            <w:lang w:val="en-US"/>
          </w:rPr>
          <w:t>http://www.pro-mart.pro/</w:t>
        </w:r>
        <w:r w:rsidRPr="009577CD">
          <w:rPr>
            <w:rStyle w:val="a8"/>
            <w:rFonts w:ascii="Times New Roman" w:hAnsi="Times New Roman" w:cs="Times New Roman"/>
            <w:sz w:val="24"/>
            <w:szCs w:val="24"/>
          </w:rPr>
          <w:t>Рекламное</w:t>
        </w:r>
      </w:hyperlink>
      <w:r w:rsidRPr="009577CD">
        <w:rPr>
          <w:rFonts w:ascii="Times New Roman" w:hAnsi="Times New Roman" w:cs="Times New Roman"/>
          <w:sz w:val="24"/>
          <w:szCs w:val="24"/>
          <w:lang w:val="kk-KZ"/>
        </w:rPr>
        <w:t xml:space="preserve"> </w:t>
      </w:r>
      <w:r w:rsidRPr="009577CD">
        <w:rPr>
          <w:rFonts w:ascii="Times New Roman" w:hAnsi="Times New Roman" w:cs="Times New Roman"/>
          <w:sz w:val="24"/>
          <w:szCs w:val="24"/>
        </w:rPr>
        <w:t>агентство</w:t>
      </w:r>
      <w:r w:rsidRPr="009577CD">
        <w:rPr>
          <w:rFonts w:ascii="Times New Roman" w:hAnsi="Times New Roman" w:cs="Times New Roman"/>
          <w:sz w:val="24"/>
          <w:szCs w:val="24"/>
          <w:lang w:val="en-US"/>
        </w:rPr>
        <w:t xml:space="preserve"> ProMart International</w:t>
      </w: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sectPr w:rsidR="00D44FE0" w:rsidSect="00B1420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18E510A"/>
    <w:multiLevelType w:val="multilevel"/>
    <w:tmpl w:val="CDEA079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4C"/>
    <w:rsid w:val="00086184"/>
    <w:rsid w:val="000F119D"/>
    <w:rsid w:val="001B7409"/>
    <w:rsid w:val="001D3DCD"/>
    <w:rsid w:val="003B093E"/>
    <w:rsid w:val="003C742C"/>
    <w:rsid w:val="004B5D78"/>
    <w:rsid w:val="004C6179"/>
    <w:rsid w:val="0066504F"/>
    <w:rsid w:val="006E5AB3"/>
    <w:rsid w:val="006F2C61"/>
    <w:rsid w:val="007050D2"/>
    <w:rsid w:val="00715C7E"/>
    <w:rsid w:val="008A09E0"/>
    <w:rsid w:val="0090503A"/>
    <w:rsid w:val="00940307"/>
    <w:rsid w:val="009577CD"/>
    <w:rsid w:val="0096664D"/>
    <w:rsid w:val="00AD3E4C"/>
    <w:rsid w:val="00B060B1"/>
    <w:rsid w:val="00B1420B"/>
    <w:rsid w:val="00B652A4"/>
    <w:rsid w:val="00B668D4"/>
    <w:rsid w:val="00B729AD"/>
    <w:rsid w:val="00B92E52"/>
    <w:rsid w:val="00BB4310"/>
    <w:rsid w:val="00C06A4B"/>
    <w:rsid w:val="00D44FE0"/>
    <w:rsid w:val="00D7114C"/>
    <w:rsid w:val="00D9116F"/>
    <w:rsid w:val="00E5577D"/>
    <w:rsid w:val="00E93B50"/>
    <w:rsid w:val="00F05972"/>
    <w:rsid w:val="00F82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 w:type="character" w:styleId="a8">
    <w:name w:val="Hyperlink"/>
    <w:basedOn w:val="a0"/>
    <w:uiPriority w:val="99"/>
    <w:semiHidden/>
    <w:unhideWhenUsed/>
    <w:rsid w:val="009577CD"/>
    <w:rPr>
      <w:color w:val="0000FF" w:themeColor="hyperlink"/>
      <w:u w:val="single"/>
    </w:rPr>
  </w:style>
  <w:style w:type="character" w:customStyle="1" w:styleId="shorttext">
    <w:name w:val="short_text"/>
    <w:rsid w:val="009577CD"/>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 w:type="character" w:styleId="a8">
    <w:name w:val="Hyperlink"/>
    <w:basedOn w:val="a0"/>
    <w:uiPriority w:val="99"/>
    <w:semiHidden/>
    <w:unhideWhenUsed/>
    <w:rsid w:val="009577CD"/>
    <w:rPr>
      <w:color w:val="0000FF" w:themeColor="hyperlink"/>
      <w:u w:val="single"/>
    </w:rPr>
  </w:style>
  <w:style w:type="character" w:customStyle="1" w:styleId="shorttext">
    <w:name w:val="short_text"/>
    <w:rsid w:val="009577C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84021">
      <w:bodyDiv w:val="1"/>
      <w:marLeft w:val="0"/>
      <w:marRight w:val="0"/>
      <w:marTop w:val="0"/>
      <w:marBottom w:val="0"/>
      <w:divBdr>
        <w:top w:val="none" w:sz="0" w:space="0" w:color="auto"/>
        <w:left w:val="none" w:sz="0" w:space="0" w:color="auto"/>
        <w:bottom w:val="none" w:sz="0" w:space="0" w:color="auto"/>
        <w:right w:val="none" w:sz="0" w:space="0" w:color="auto"/>
      </w:divBdr>
    </w:div>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ries.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itrina.ru/" TargetMode="External"/><Relationship Id="rId12" Type="http://schemas.openxmlformats.org/officeDocument/2006/relationships/hyperlink" Target="http://www.pro-mart.pro/&#1056;&#1077;&#1082;&#1083;&#1072;&#1084;&#1085;&#1086;&#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ll.epigraph.kz/ru/accounts/login/" TargetMode="External"/><Relationship Id="rId11" Type="http://schemas.openxmlformats.org/officeDocument/2006/relationships/hyperlink" Target="http://www.humans.ru/" TargetMode="External"/><Relationship Id="rId5" Type="http://schemas.openxmlformats.org/officeDocument/2006/relationships/webSettings" Target="webSettings.xml"/><Relationship Id="rId10" Type="http://schemas.openxmlformats.org/officeDocument/2006/relationships/hyperlink" Target="http://yspu.org" TargetMode="External"/><Relationship Id="rId4" Type="http://schemas.openxmlformats.org/officeDocument/2006/relationships/settings" Target="settings.xml"/><Relationship Id="rId9" Type="http://schemas.openxmlformats.org/officeDocument/2006/relationships/hyperlink" Target="http://www.gumer.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2020-09-23T16:06:00Z</dcterms:created>
  <dcterms:modified xsi:type="dcterms:W3CDTF">2020-09-23T16:06:00Z</dcterms:modified>
</cp:coreProperties>
</file>